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5268" w14:textId="324047A0" w:rsidR="005831B4" w:rsidRDefault="00CD7CC1" w:rsidP="005831B4">
      <w:pPr>
        <w:spacing w:after="0"/>
        <w:jc w:val="center"/>
        <w:rPr>
          <w:rFonts w:ascii="Times New Roman" w:hAnsi="Times New Roman" w:cs="Times New Roman"/>
          <w:b/>
        </w:rPr>
      </w:pPr>
      <w:r>
        <w:rPr>
          <w:rFonts w:ascii="Times New Roman" w:hAnsi="Times New Roman" w:cs="Times New Roman"/>
          <w:b/>
        </w:rPr>
        <w:t>F</w:t>
      </w:r>
      <w:r w:rsidR="005831B4">
        <w:rPr>
          <w:rFonts w:ascii="Times New Roman" w:hAnsi="Times New Roman" w:cs="Times New Roman"/>
          <w:b/>
        </w:rPr>
        <w:t>acts of the Case</w:t>
      </w:r>
    </w:p>
    <w:p w14:paraId="6D9F4768" w14:textId="77777777" w:rsidR="005405FE" w:rsidRPr="00591F65" w:rsidRDefault="005405FE" w:rsidP="005831B4">
      <w:pPr>
        <w:spacing w:after="0"/>
        <w:jc w:val="center"/>
        <w:rPr>
          <w:rFonts w:ascii="Times New Roman" w:hAnsi="Times New Roman" w:cs="Times New Roman"/>
        </w:rPr>
      </w:pPr>
    </w:p>
    <w:p w14:paraId="128342A4" w14:textId="77777777" w:rsidR="007F78F7" w:rsidRDefault="007F78F7" w:rsidP="00591F65">
      <w:pPr>
        <w:spacing w:after="0"/>
        <w:rPr>
          <w:rFonts w:ascii="Times New Roman" w:hAnsi="Times New Roman" w:cs="Times New Roman"/>
        </w:rPr>
      </w:pPr>
      <w:r>
        <w:rPr>
          <w:rFonts w:ascii="Times New Roman" w:hAnsi="Times New Roman" w:cs="Times New Roman"/>
        </w:rPr>
        <w:t>Sally Rhodes is a</w:t>
      </w:r>
      <w:r w:rsidR="00C659F3">
        <w:rPr>
          <w:rFonts w:ascii="Times New Roman" w:hAnsi="Times New Roman" w:cs="Times New Roman"/>
        </w:rPr>
        <w:t>n 18 year-old</w:t>
      </w:r>
      <w:r>
        <w:rPr>
          <w:rFonts w:ascii="Times New Roman" w:hAnsi="Times New Roman" w:cs="Times New Roman"/>
        </w:rPr>
        <w:t xml:space="preserve"> Caucasian female who was denied admission into McIntire College, a publically funded institution in her state. Sally is suing the college</w:t>
      </w:r>
      <w:r w:rsidR="00623FFF">
        <w:rPr>
          <w:rFonts w:ascii="Times New Roman" w:hAnsi="Times New Roman" w:cs="Times New Roman"/>
        </w:rPr>
        <w:t xml:space="preserve"> in federal court</w:t>
      </w:r>
      <w:r>
        <w:rPr>
          <w:rFonts w:ascii="Times New Roman" w:hAnsi="Times New Roman" w:cs="Times New Roman"/>
        </w:rPr>
        <w:t xml:space="preserve">, claiming their admissions policy is discriminatory on the basis of race and a violation of her right to equal protection of the laws under the Fourteenth Amendment.  </w:t>
      </w:r>
    </w:p>
    <w:p w14:paraId="50A049BF" w14:textId="77777777" w:rsidR="007F78F7" w:rsidRDefault="007F78F7" w:rsidP="00591F65">
      <w:pPr>
        <w:spacing w:after="0"/>
        <w:rPr>
          <w:rFonts w:ascii="Times New Roman" w:hAnsi="Times New Roman" w:cs="Times New Roman"/>
        </w:rPr>
      </w:pPr>
    </w:p>
    <w:p w14:paraId="3039F8C2" w14:textId="77777777" w:rsidR="00591F65" w:rsidRDefault="007F78F7" w:rsidP="00591F65">
      <w:pPr>
        <w:spacing w:after="0"/>
        <w:rPr>
          <w:rFonts w:ascii="Times New Roman" w:hAnsi="Times New Roman" w:cs="Times New Roman"/>
        </w:rPr>
      </w:pPr>
      <w:r>
        <w:rPr>
          <w:rFonts w:ascii="Times New Roman" w:hAnsi="Times New Roman" w:cs="Times New Roman"/>
        </w:rPr>
        <w:t xml:space="preserve">Sally </w:t>
      </w:r>
      <w:r w:rsidR="00C659F3">
        <w:rPr>
          <w:rFonts w:ascii="Times New Roman" w:hAnsi="Times New Roman" w:cs="Times New Roman"/>
        </w:rPr>
        <w:t>is currently enrolled as a full time student a</w:t>
      </w:r>
      <w:r>
        <w:rPr>
          <w:rFonts w:ascii="Times New Roman" w:hAnsi="Times New Roman" w:cs="Times New Roman"/>
        </w:rPr>
        <w:t xml:space="preserve">t Westside High School. Her </w:t>
      </w:r>
      <w:r w:rsidR="00C659F3">
        <w:rPr>
          <w:rFonts w:ascii="Times New Roman" w:hAnsi="Times New Roman" w:cs="Times New Roman"/>
        </w:rPr>
        <w:t xml:space="preserve">grade point average is a 3.5 on a 4.0 scale.  She is ranked 83 out 675 students in her graduating class, placing her in the top 12 percent of her class. Sally has taken the Scholastic </w:t>
      </w:r>
      <w:r w:rsidR="00997BB2">
        <w:rPr>
          <w:rFonts w:ascii="Times New Roman" w:hAnsi="Times New Roman" w:cs="Times New Roman"/>
        </w:rPr>
        <w:t>Aptitude</w:t>
      </w:r>
      <w:r w:rsidR="00C659F3">
        <w:rPr>
          <w:rFonts w:ascii="Times New Roman" w:hAnsi="Times New Roman" w:cs="Times New Roman"/>
        </w:rPr>
        <w:t xml:space="preserve"> test (SAT) twice.  The </w:t>
      </w:r>
      <w:r w:rsidR="00997BB2">
        <w:rPr>
          <w:rFonts w:ascii="Times New Roman" w:hAnsi="Times New Roman" w:cs="Times New Roman"/>
        </w:rPr>
        <w:t>first</w:t>
      </w:r>
      <w:r w:rsidR="00C659F3">
        <w:rPr>
          <w:rFonts w:ascii="Times New Roman" w:hAnsi="Times New Roman" w:cs="Times New Roman"/>
        </w:rPr>
        <w:t xml:space="preserve"> time she scored </w:t>
      </w:r>
      <w:r w:rsidR="00E93BAC">
        <w:rPr>
          <w:rFonts w:ascii="Times New Roman" w:hAnsi="Times New Roman" w:cs="Times New Roman"/>
        </w:rPr>
        <w:t>a 540 on the critical reading portion of the exam and a 630 on the math portion of the exam for a total of 1170.</w:t>
      </w:r>
      <w:r w:rsidR="007C115E">
        <w:rPr>
          <w:rFonts w:ascii="Times New Roman" w:hAnsi="Times New Roman" w:cs="Times New Roman"/>
        </w:rPr>
        <w:t xml:space="preserve"> </w:t>
      </w:r>
      <w:r w:rsidR="00CE6CDA">
        <w:rPr>
          <w:rFonts w:ascii="Times New Roman" w:hAnsi="Times New Roman" w:cs="Times New Roman"/>
        </w:rPr>
        <w:t xml:space="preserve">The second time she scored a 500 on the critical reading portion of the exam and a 680 on the math portion of the exam for a total of 1180.  </w:t>
      </w:r>
      <w:r w:rsidR="00EA7683">
        <w:rPr>
          <w:rFonts w:ascii="Times New Roman" w:hAnsi="Times New Roman" w:cs="Times New Roman"/>
        </w:rPr>
        <w:t>Taking her two highest scores, Sally’s combined SAT score is a 1220.</w:t>
      </w:r>
      <w:r w:rsidR="00623FFF">
        <w:rPr>
          <w:rFonts w:ascii="Times New Roman" w:hAnsi="Times New Roman" w:cs="Times New Roman"/>
        </w:rPr>
        <w:t xml:space="preserve"> She was recognized for her academic Achievements </w:t>
      </w:r>
      <w:r w:rsidR="006F22D8">
        <w:rPr>
          <w:rFonts w:ascii="Times New Roman" w:hAnsi="Times New Roman" w:cs="Times New Roman"/>
        </w:rPr>
        <w:t>by Westside High School, has engaged in a number of extra-curricular activities, and provided community service.</w:t>
      </w:r>
    </w:p>
    <w:p w14:paraId="3B08F22F" w14:textId="77777777" w:rsidR="004326DF" w:rsidRDefault="004326DF" w:rsidP="00591F65">
      <w:pPr>
        <w:spacing w:after="0"/>
        <w:rPr>
          <w:rFonts w:ascii="Times New Roman" w:hAnsi="Times New Roman" w:cs="Times New Roman"/>
        </w:rPr>
      </w:pPr>
    </w:p>
    <w:p w14:paraId="613FC865" w14:textId="77777777" w:rsidR="007F78F7" w:rsidRDefault="00E20C77" w:rsidP="007F78F7">
      <w:pPr>
        <w:spacing w:after="0"/>
        <w:rPr>
          <w:rFonts w:ascii="Times New Roman" w:hAnsi="Times New Roman" w:cs="Times New Roman"/>
        </w:rPr>
      </w:pPr>
      <w:r>
        <w:rPr>
          <w:rFonts w:ascii="Times New Roman" w:hAnsi="Times New Roman" w:cs="Times New Roman"/>
        </w:rPr>
        <w:t>McIntire College’s admissions po</w:t>
      </w:r>
      <w:r w:rsidR="004326DF">
        <w:rPr>
          <w:rFonts w:ascii="Times New Roman" w:hAnsi="Times New Roman" w:cs="Times New Roman"/>
        </w:rPr>
        <w:t xml:space="preserve">licy </w:t>
      </w:r>
      <w:r w:rsidR="00CA175D">
        <w:rPr>
          <w:rFonts w:ascii="Times New Roman" w:hAnsi="Times New Roman" w:cs="Times New Roman"/>
        </w:rPr>
        <w:t>evaluates undergraduate applicants according to their academic performance and their personal achievements.  For each applicant McIntire College computed an Academic Index</w:t>
      </w:r>
      <w:r w:rsidR="00623FFF">
        <w:rPr>
          <w:rFonts w:ascii="Times New Roman" w:hAnsi="Times New Roman" w:cs="Times New Roman"/>
        </w:rPr>
        <w:t xml:space="preserve"> (AI)</w:t>
      </w:r>
      <w:r w:rsidR="00CA175D">
        <w:rPr>
          <w:rFonts w:ascii="Times New Roman" w:hAnsi="Times New Roman" w:cs="Times New Roman"/>
        </w:rPr>
        <w:t xml:space="preserve"> and a Personal Achievement Index</w:t>
      </w:r>
      <w:r w:rsidR="00623FFF">
        <w:rPr>
          <w:rFonts w:ascii="Times New Roman" w:hAnsi="Times New Roman" w:cs="Times New Roman"/>
        </w:rPr>
        <w:t xml:space="preserve"> (API).  The AI </w:t>
      </w:r>
      <w:r w:rsidR="00CA175D">
        <w:rPr>
          <w:rFonts w:ascii="Times New Roman" w:hAnsi="Times New Roman" w:cs="Times New Roman"/>
        </w:rPr>
        <w:t>is a figure that reflects the applicant’s high school record, taking into account the applicant’s class rank, the applicant’s completion of McIntire College-required high school curriculum, the extent to which the applicant exceeded the required curriculum, and the applicant’s SAT/ACT score.</w:t>
      </w:r>
      <w:r w:rsidR="00623FFF">
        <w:rPr>
          <w:rFonts w:ascii="Times New Roman" w:hAnsi="Times New Roman" w:cs="Times New Roman"/>
        </w:rPr>
        <w:t xml:space="preserve">  The API</w:t>
      </w:r>
      <w:r w:rsidR="00CA175D">
        <w:rPr>
          <w:rFonts w:ascii="Times New Roman" w:hAnsi="Times New Roman" w:cs="Times New Roman"/>
        </w:rPr>
        <w:t xml:space="preserve"> is a figure that takes into account the applicant’s scores on two essays, leadership, extracurricular activities, awards/honors, work experience, and service to the community, and other special circumstances.</w:t>
      </w:r>
      <w:r w:rsidR="00623FFF">
        <w:rPr>
          <w:rFonts w:ascii="Times New Roman" w:hAnsi="Times New Roman" w:cs="Times New Roman"/>
        </w:rPr>
        <w:t xml:space="preserve">  </w:t>
      </w:r>
      <w:r w:rsidR="00CA175D">
        <w:rPr>
          <w:rFonts w:ascii="Times New Roman" w:hAnsi="Times New Roman" w:cs="Times New Roman"/>
        </w:rPr>
        <w:t xml:space="preserve">McIntire College’s other special circumstances are the socioeconomic status of the applicant’s family, whether the applicant lives in a single-parent home, the language spoken at home, the applicant’s family responsibilities, the socioeconomic status of the school attended and the average SAT/ACT </w:t>
      </w:r>
      <w:r w:rsidR="003B76EB">
        <w:rPr>
          <w:rFonts w:ascii="Times New Roman" w:hAnsi="Times New Roman" w:cs="Times New Roman"/>
        </w:rPr>
        <w:t>of school attended in relation to student’s</w:t>
      </w:r>
      <w:r w:rsidR="00F17374">
        <w:rPr>
          <w:rFonts w:ascii="Times New Roman" w:hAnsi="Times New Roman" w:cs="Times New Roman"/>
        </w:rPr>
        <w:t xml:space="preserve"> own SAT/ACT, and race-adjusted criteria</w:t>
      </w:r>
      <w:r w:rsidR="003B76EB">
        <w:rPr>
          <w:rFonts w:ascii="Times New Roman" w:hAnsi="Times New Roman" w:cs="Times New Roman"/>
        </w:rPr>
        <w:t>.</w:t>
      </w:r>
      <w:r w:rsidR="007F78F7">
        <w:rPr>
          <w:rFonts w:ascii="Times New Roman" w:hAnsi="Times New Roman" w:cs="Times New Roman"/>
        </w:rPr>
        <w:t xml:space="preserve"> Furthermore, under state statute, public high school students who graduate in the top 10% of their class are guaranteed admission to McIntire College.  </w:t>
      </w:r>
    </w:p>
    <w:p w14:paraId="66F7A3EE" w14:textId="77777777" w:rsidR="007F78F7" w:rsidRDefault="007F78F7" w:rsidP="007F78F7">
      <w:pPr>
        <w:spacing w:after="0"/>
        <w:rPr>
          <w:rFonts w:ascii="Times New Roman" w:hAnsi="Times New Roman" w:cs="Times New Roman"/>
        </w:rPr>
      </w:pPr>
    </w:p>
    <w:p w14:paraId="4558C81D" w14:textId="77777777" w:rsidR="004326DF" w:rsidRDefault="007F78F7" w:rsidP="00591F65">
      <w:pPr>
        <w:spacing w:after="0"/>
        <w:rPr>
          <w:rFonts w:ascii="Times New Roman" w:hAnsi="Times New Roman" w:cs="Times New Roman"/>
        </w:rPr>
      </w:pPr>
      <w:r>
        <w:rPr>
          <w:rFonts w:ascii="Times New Roman" w:hAnsi="Times New Roman" w:cs="Times New Roman"/>
        </w:rPr>
        <w:t xml:space="preserve">Under this </w:t>
      </w:r>
      <w:r w:rsidR="00F17374">
        <w:rPr>
          <w:rFonts w:ascii="Times New Roman" w:hAnsi="Times New Roman" w:cs="Times New Roman"/>
        </w:rPr>
        <w:t>policy, McIntire College has admitted students to its undergraduate program consistent with the Top 10 Percent Law and filled the remainder of its incoming freshmen classes in accordance with the Academic and Personal Achievement Indices</w:t>
      </w:r>
      <w:r w:rsidR="005123DC">
        <w:rPr>
          <w:rFonts w:ascii="Times New Roman" w:hAnsi="Times New Roman" w:cs="Times New Roman"/>
        </w:rPr>
        <w:t xml:space="preserve">. Under the Top 10-Race Based Admissions Plan, 27,237 students, including Sally, applied for admission to McIntire College.  1,952 applicants were African-American and 5,335 applicants were Hispanic. Thus, 7.2 percent of McIntire’s applicants were African-American and 19.6 percent Hispanic. McIntire admitted 13,800 students of the 27,237 that applied.  </w:t>
      </w:r>
      <w:r w:rsidR="006F22D8">
        <w:rPr>
          <w:rFonts w:ascii="Times New Roman" w:hAnsi="Times New Roman" w:cs="Times New Roman"/>
        </w:rPr>
        <w:t xml:space="preserve">Incoming student SAT scores ranged from 1120-1370.  </w:t>
      </w:r>
      <w:r w:rsidR="005123DC">
        <w:rPr>
          <w:rFonts w:ascii="Times New Roman" w:hAnsi="Times New Roman" w:cs="Times New Roman"/>
        </w:rPr>
        <w:t>747 of the incoming freshmen class were African-American and 2,632 were Hispanic.  Thus, 5.4 percent of McIntire’s admitted class were African-American and 19.1 percent were Hispanic. Of those admitted, 7,485 students enrolled.  431 students were African-American and 1,472 were Hispanic. Thus 5.8 percent of McIntire’s enrolled class were African-American and 19.7 percent were Hispanic</w:t>
      </w:r>
      <w:r w:rsidR="00623FFF">
        <w:rPr>
          <w:rFonts w:ascii="Times New Roman" w:hAnsi="Times New Roman" w:cs="Times New Roman"/>
        </w:rPr>
        <w:t>. Under the race adjusted AI/PAI, 147 African-American students and 363 Hispanic students were admitted and enrolled at McIntire College.</w:t>
      </w:r>
    </w:p>
    <w:p w14:paraId="7A01D487" w14:textId="77777777" w:rsidR="00623FFF" w:rsidRDefault="00623FFF" w:rsidP="00591F65">
      <w:pPr>
        <w:spacing w:after="0"/>
        <w:rPr>
          <w:rFonts w:ascii="Times New Roman" w:hAnsi="Times New Roman" w:cs="Times New Roman"/>
        </w:rPr>
      </w:pPr>
    </w:p>
    <w:p w14:paraId="334330A3" w14:textId="77777777" w:rsidR="00623FFF" w:rsidRDefault="00623FFF" w:rsidP="00591F65">
      <w:pPr>
        <w:spacing w:after="0"/>
        <w:rPr>
          <w:rFonts w:ascii="Times New Roman" w:hAnsi="Times New Roman" w:cs="Times New Roman"/>
        </w:rPr>
      </w:pPr>
      <w:r>
        <w:rPr>
          <w:rFonts w:ascii="Times New Roman" w:hAnsi="Times New Roman" w:cs="Times New Roman"/>
        </w:rPr>
        <w:t>Sally Rhodes contends institutions cannot use race-conscious admissions policies if they can achieve racial diversity through the use of race-neutral alternatives.</w:t>
      </w:r>
    </w:p>
    <w:p w14:paraId="33AD9EC7" w14:textId="6708A016" w:rsidR="00591F65" w:rsidRDefault="00591F65" w:rsidP="00591F65">
      <w:pPr>
        <w:spacing w:after="0"/>
        <w:rPr>
          <w:rFonts w:ascii="Times New Roman" w:hAnsi="Times New Roman" w:cs="Times New Roman"/>
        </w:rPr>
      </w:pPr>
    </w:p>
    <w:p w14:paraId="1C662638" w14:textId="11CAF33A" w:rsidR="00CD7CC1" w:rsidRPr="00513B48" w:rsidRDefault="00CD7CC1" w:rsidP="00CD7CC1">
      <w:pPr>
        <w:spacing w:after="0"/>
        <w:rPr>
          <w:rFonts w:ascii="Times New Roman" w:hAnsi="Times New Roman" w:cs="Times New Roman"/>
          <w:b/>
        </w:rPr>
      </w:pPr>
      <w:r w:rsidRPr="00513B48">
        <w:rPr>
          <w:rFonts w:ascii="Times New Roman" w:hAnsi="Times New Roman" w:cs="Times New Roman"/>
        </w:rPr>
        <w:lastRenderedPageBreak/>
        <w:t xml:space="preserve">In your legal brief you must include reference to at </w:t>
      </w:r>
      <w:r w:rsidRPr="00513B48">
        <w:rPr>
          <w:rFonts w:ascii="Times New Roman" w:hAnsi="Times New Roman" w:cs="Times New Roman"/>
          <w:b/>
          <w:u w:val="single"/>
        </w:rPr>
        <w:t xml:space="preserve">least </w:t>
      </w:r>
      <w:r w:rsidR="0069282B">
        <w:rPr>
          <w:rFonts w:ascii="Times New Roman" w:hAnsi="Times New Roman" w:cs="Times New Roman"/>
          <w:b/>
          <w:u w:val="single"/>
        </w:rPr>
        <w:t>one of the two</w:t>
      </w:r>
      <w:bookmarkStart w:id="0" w:name="_GoBack"/>
      <w:bookmarkEnd w:id="0"/>
      <w:r w:rsidRPr="00513B48">
        <w:rPr>
          <w:rFonts w:ascii="Times New Roman" w:hAnsi="Times New Roman" w:cs="Times New Roman"/>
          <w:b/>
          <w:u w:val="single"/>
        </w:rPr>
        <w:t xml:space="preserve"> precedent cases listed below.</w:t>
      </w:r>
      <w:r w:rsidRPr="00513B48">
        <w:rPr>
          <w:rFonts w:ascii="Times New Roman" w:hAnsi="Times New Roman" w:cs="Times New Roman"/>
        </w:rPr>
        <w:t xml:space="preserve"> A legal brief should be 1-2 page summary of the constitutional/legal argument for the ruling. Your purpose is to convince the Justice you clerk for that your position is the strongest and should be followed in their </w:t>
      </w:r>
      <w:r>
        <w:rPr>
          <w:rFonts w:ascii="Times New Roman" w:hAnsi="Times New Roman" w:cs="Times New Roman"/>
        </w:rPr>
        <w:t xml:space="preserve">official opinion writing for the case. </w:t>
      </w:r>
    </w:p>
    <w:p w14:paraId="05F35DF2" w14:textId="77777777" w:rsidR="00CD7CC1" w:rsidRDefault="00CD7CC1" w:rsidP="00CD7CC1">
      <w:pPr>
        <w:spacing w:after="0"/>
        <w:rPr>
          <w:rFonts w:ascii="Times New Roman" w:hAnsi="Times New Roman" w:cs="Times New Roman"/>
        </w:rPr>
      </w:pPr>
    </w:p>
    <w:p w14:paraId="1C2015F6" w14:textId="768275F0" w:rsidR="00CD7CC1" w:rsidRPr="00FB57AA" w:rsidRDefault="00CD7CC1" w:rsidP="00CD7CC1">
      <w:pPr>
        <w:spacing w:after="0"/>
        <w:rPr>
          <w:rFonts w:ascii="Times New Roman" w:hAnsi="Times New Roman" w:cs="Times New Roman"/>
          <w:b/>
        </w:rPr>
      </w:pPr>
      <w:r>
        <w:rPr>
          <w:rFonts w:ascii="Times New Roman" w:hAnsi="Times New Roman" w:cs="Times New Roman"/>
          <w:b/>
        </w:rPr>
        <w:t>Equal Protection Precedent Cases:</w:t>
      </w:r>
    </w:p>
    <w:p w14:paraId="7969A3B9" w14:textId="77777777" w:rsidR="00CD7CC1" w:rsidRDefault="00CD7CC1" w:rsidP="00CD7CC1">
      <w:pPr>
        <w:spacing w:after="0"/>
        <w:rPr>
          <w:rFonts w:ascii="Times New Roman" w:hAnsi="Times New Roman" w:cs="Times New Roman"/>
        </w:rPr>
      </w:pPr>
    </w:p>
    <w:p w14:paraId="74A3E2D0" w14:textId="6467B3CD" w:rsidR="00CD7CC1" w:rsidRDefault="00CD7CC1" w:rsidP="00CD7CC1">
      <w:pPr>
        <w:spacing w:after="0"/>
        <w:rPr>
          <w:rFonts w:ascii="Times New Roman" w:hAnsi="Times New Roman" w:cs="Times New Roman"/>
        </w:rPr>
      </w:pPr>
      <w:r>
        <w:rPr>
          <w:rFonts w:ascii="Times New Roman" w:hAnsi="Times New Roman" w:cs="Times New Roman"/>
        </w:rPr>
        <w:t>Plessy v. Ferguson (1898</w:t>
      </w:r>
      <w:r w:rsidRPr="00D4060A">
        <w:rPr>
          <w:rFonts w:ascii="Times New Roman" w:hAnsi="Times New Roman" w:cs="Times New Roman"/>
        </w:rPr>
        <w:t>)</w:t>
      </w:r>
    </w:p>
    <w:p w14:paraId="3843CBC8" w14:textId="77777777" w:rsidR="00CD7CC1" w:rsidRDefault="00CD7CC1" w:rsidP="00CD7CC1">
      <w:pPr>
        <w:spacing w:after="0"/>
        <w:rPr>
          <w:rFonts w:ascii="Times New Roman" w:hAnsi="Times New Roman" w:cs="Times New Roman"/>
        </w:rPr>
      </w:pPr>
    </w:p>
    <w:p w14:paraId="28096286" w14:textId="4E414012" w:rsidR="00CD7CC1" w:rsidRPr="00D4060A" w:rsidRDefault="00CD7CC1" w:rsidP="00CD7CC1">
      <w:pPr>
        <w:spacing w:after="0"/>
        <w:rPr>
          <w:rFonts w:ascii="Times New Roman" w:hAnsi="Times New Roman" w:cs="Times New Roman"/>
        </w:rPr>
      </w:pPr>
      <w:r>
        <w:rPr>
          <w:rFonts w:ascii="Times New Roman" w:hAnsi="Times New Roman" w:cs="Times New Roman"/>
        </w:rPr>
        <w:t>Brown v. Board of Education, I</w:t>
      </w:r>
      <w:r w:rsidRPr="00D4060A">
        <w:rPr>
          <w:rFonts w:ascii="Times New Roman" w:hAnsi="Times New Roman" w:cs="Times New Roman"/>
        </w:rPr>
        <w:t xml:space="preserve"> </w:t>
      </w:r>
      <w:r>
        <w:rPr>
          <w:rFonts w:ascii="Times New Roman" w:hAnsi="Times New Roman" w:cs="Times New Roman"/>
        </w:rPr>
        <w:t>(1954</w:t>
      </w:r>
      <w:r w:rsidRPr="00D4060A">
        <w:rPr>
          <w:rFonts w:ascii="Times New Roman" w:hAnsi="Times New Roman" w:cs="Times New Roman"/>
        </w:rPr>
        <w:t>):</w:t>
      </w:r>
    </w:p>
    <w:p w14:paraId="1375D2EC" w14:textId="77777777" w:rsidR="00CD7CC1" w:rsidRPr="00D4060A" w:rsidRDefault="00CD7CC1" w:rsidP="00CD7CC1">
      <w:pPr>
        <w:spacing w:after="0"/>
        <w:rPr>
          <w:rFonts w:ascii="Times New Roman" w:hAnsi="Times New Roman" w:cs="Times New Roman"/>
        </w:rPr>
      </w:pPr>
    </w:p>
    <w:p w14:paraId="2A296806" w14:textId="37F97B57" w:rsidR="00CD7CC1" w:rsidRPr="00D4060A" w:rsidRDefault="00CD7CC1" w:rsidP="00CD7CC1">
      <w:pPr>
        <w:spacing w:after="0"/>
        <w:rPr>
          <w:rFonts w:ascii="Times New Roman" w:hAnsi="Times New Roman" w:cs="Times New Roman"/>
        </w:rPr>
      </w:pPr>
    </w:p>
    <w:p w14:paraId="1188822D" w14:textId="77777777" w:rsidR="00CD7CC1" w:rsidRPr="00D4060A" w:rsidRDefault="00CD7CC1" w:rsidP="00CD7CC1">
      <w:pPr>
        <w:spacing w:after="0"/>
        <w:rPr>
          <w:rFonts w:ascii="Times New Roman" w:hAnsi="Times New Roman" w:cs="Times New Roman"/>
        </w:rPr>
      </w:pPr>
    </w:p>
    <w:p w14:paraId="3CF6C394" w14:textId="77777777" w:rsidR="00CD7CC1" w:rsidRPr="00D4060A" w:rsidRDefault="00CD7CC1" w:rsidP="00CD7CC1">
      <w:pPr>
        <w:spacing w:after="0"/>
        <w:rPr>
          <w:rFonts w:ascii="Times New Roman" w:hAnsi="Times New Roman" w:cs="Times New Roman"/>
        </w:rPr>
      </w:pPr>
    </w:p>
    <w:p w14:paraId="61B9C653" w14:textId="77777777" w:rsidR="00CD7CC1" w:rsidRPr="00D4060A" w:rsidRDefault="00CD7CC1" w:rsidP="00CD7CC1">
      <w:pPr>
        <w:spacing w:after="0"/>
        <w:rPr>
          <w:rFonts w:ascii="Times New Roman" w:hAnsi="Times New Roman" w:cs="Times New Roman"/>
        </w:rPr>
      </w:pPr>
    </w:p>
    <w:p w14:paraId="2EFA5BE2" w14:textId="77777777" w:rsidR="00CD7CC1" w:rsidRPr="00D4060A" w:rsidRDefault="00CD7CC1" w:rsidP="00CD7CC1">
      <w:pPr>
        <w:spacing w:after="0"/>
        <w:rPr>
          <w:rFonts w:ascii="Times New Roman" w:hAnsi="Times New Roman" w:cs="Times New Roman"/>
        </w:rPr>
      </w:pPr>
    </w:p>
    <w:p w14:paraId="55A3BEFF" w14:textId="77777777" w:rsidR="00CD7CC1" w:rsidRPr="00D4060A" w:rsidRDefault="00CD7CC1" w:rsidP="00CD7CC1">
      <w:pPr>
        <w:spacing w:after="0"/>
        <w:rPr>
          <w:rFonts w:ascii="Times New Roman" w:hAnsi="Times New Roman" w:cs="Times New Roman"/>
        </w:rPr>
      </w:pPr>
    </w:p>
    <w:p w14:paraId="05E32AEF" w14:textId="77777777" w:rsidR="00CD7CC1" w:rsidRPr="00D4060A" w:rsidRDefault="00CD7CC1" w:rsidP="00CD7CC1">
      <w:pPr>
        <w:spacing w:after="0"/>
        <w:rPr>
          <w:rFonts w:ascii="Times New Roman" w:hAnsi="Times New Roman" w:cs="Times New Roman"/>
        </w:rPr>
      </w:pPr>
    </w:p>
    <w:p w14:paraId="76F2D4AF" w14:textId="77777777" w:rsidR="00CD7CC1" w:rsidRPr="00D4060A" w:rsidRDefault="00CD7CC1" w:rsidP="00CD7CC1">
      <w:pPr>
        <w:spacing w:after="0"/>
        <w:rPr>
          <w:rFonts w:ascii="Times New Roman" w:hAnsi="Times New Roman" w:cs="Times New Roman"/>
        </w:rPr>
      </w:pPr>
    </w:p>
    <w:p w14:paraId="5CD630D0" w14:textId="77777777" w:rsidR="00CD7CC1" w:rsidRPr="00FB57AA" w:rsidRDefault="00CD7CC1" w:rsidP="00CD7CC1">
      <w:pPr>
        <w:spacing w:after="0"/>
        <w:rPr>
          <w:rFonts w:ascii="Times New Roman" w:hAnsi="Times New Roman" w:cs="Times New Roman"/>
          <w:b/>
        </w:rPr>
      </w:pPr>
    </w:p>
    <w:p w14:paraId="201B837E" w14:textId="13A82C37" w:rsidR="00CD7CC1" w:rsidRDefault="00CD7CC1" w:rsidP="00CD7CC1">
      <w:pPr>
        <w:spacing w:after="0"/>
        <w:jc w:val="center"/>
        <w:rPr>
          <w:rFonts w:ascii="Times New Roman" w:hAnsi="Times New Roman" w:cs="Times New Roman"/>
          <w:b/>
        </w:rPr>
      </w:pPr>
    </w:p>
    <w:p w14:paraId="5A9029C6" w14:textId="77777777" w:rsidR="00CD7CC1" w:rsidRDefault="00CD7CC1" w:rsidP="00CD7CC1">
      <w:pPr>
        <w:spacing w:after="0"/>
        <w:rPr>
          <w:rFonts w:ascii="Times New Roman" w:hAnsi="Times New Roman" w:cs="Times New Roman"/>
          <w:b/>
        </w:rPr>
      </w:pPr>
    </w:p>
    <w:p w14:paraId="50F25976" w14:textId="77777777" w:rsidR="00CD7CC1" w:rsidRPr="00591F65" w:rsidRDefault="00CD7CC1" w:rsidP="00591F65">
      <w:pPr>
        <w:spacing w:after="0"/>
        <w:rPr>
          <w:rFonts w:ascii="Times New Roman" w:hAnsi="Times New Roman" w:cs="Times New Roman"/>
        </w:rPr>
      </w:pPr>
    </w:p>
    <w:sectPr w:rsidR="00CD7CC1" w:rsidRPr="00591F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075B" w14:textId="77777777" w:rsidR="00F10C07" w:rsidRDefault="00F10C07" w:rsidP="009C6B9B">
      <w:pPr>
        <w:spacing w:after="0" w:line="240" w:lineRule="auto"/>
      </w:pPr>
      <w:r>
        <w:separator/>
      </w:r>
    </w:p>
  </w:endnote>
  <w:endnote w:type="continuationSeparator" w:id="0">
    <w:p w14:paraId="661D125C" w14:textId="77777777" w:rsidR="00F10C07" w:rsidRDefault="00F10C07" w:rsidP="009C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0FA9" w14:textId="77777777" w:rsidR="00F10C07" w:rsidRDefault="00F10C07" w:rsidP="009C6B9B">
      <w:pPr>
        <w:spacing w:after="0" w:line="240" w:lineRule="auto"/>
      </w:pPr>
      <w:r>
        <w:separator/>
      </w:r>
    </w:p>
  </w:footnote>
  <w:footnote w:type="continuationSeparator" w:id="0">
    <w:p w14:paraId="6B893D2D" w14:textId="77777777" w:rsidR="00F10C07" w:rsidRDefault="00F10C07" w:rsidP="009C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13D8" w14:textId="77777777" w:rsidR="009C6B9B" w:rsidRPr="009C6B9B" w:rsidRDefault="009C6B9B" w:rsidP="009C6B9B">
    <w:pPr>
      <w:jc w:val="center"/>
      <w:rPr>
        <w:rFonts w:ascii="Vivaldi" w:hAnsi="Vivaldi"/>
        <w:b/>
        <w:sz w:val="52"/>
      </w:rPr>
    </w:pPr>
    <w:r w:rsidRPr="009C6B9B">
      <w:rPr>
        <w:rFonts w:ascii="Vivaldi" w:hAnsi="Vivaldi"/>
        <w:b/>
        <w:sz w:val="52"/>
      </w:rPr>
      <w:t>Supreme Court of the United States</w:t>
    </w:r>
  </w:p>
  <w:p w14:paraId="515F467F" w14:textId="77777777" w:rsidR="009C6B9B" w:rsidRDefault="009C6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2B"/>
    <w:rsid w:val="00093869"/>
    <w:rsid w:val="000F02F3"/>
    <w:rsid w:val="00397B05"/>
    <w:rsid w:val="003B76EB"/>
    <w:rsid w:val="00411D93"/>
    <w:rsid w:val="004326DF"/>
    <w:rsid w:val="005123DC"/>
    <w:rsid w:val="005405FE"/>
    <w:rsid w:val="005831B4"/>
    <w:rsid w:val="00591F65"/>
    <w:rsid w:val="005A602B"/>
    <w:rsid w:val="00623FFF"/>
    <w:rsid w:val="0069282B"/>
    <w:rsid w:val="006F22D8"/>
    <w:rsid w:val="007C115E"/>
    <w:rsid w:val="007F78F7"/>
    <w:rsid w:val="00815AAA"/>
    <w:rsid w:val="008D4148"/>
    <w:rsid w:val="00997BB2"/>
    <w:rsid w:val="009C0B2A"/>
    <w:rsid w:val="009C6B9B"/>
    <w:rsid w:val="00A37AF6"/>
    <w:rsid w:val="00A94D5B"/>
    <w:rsid w:val="00B90F7D"/>
    <w:rsid w:val="00C659F3"/>
    <w:rsid w:val="00CA175D"/>
    <w:rsid w:val="00CA20AC"/>
    <w:rsid w:val="00CD7CC1"/>
    <w:rsid w:val="00CE06EF"/>
    <w:rsid w:val="00CE6CDA"/>
    <w:rsid w:val="00D4060A"/>
    <w:rsid w:val="00E20C77"/>
    <w:rsid w:val="00E93BAC"/>
    <w:rsid w:val="00EA7683"/>
    <w:rsid w:val="00F10C07"/>
    <w:rsid w:val="00F17374"/>
    <w:rsid w:val="00FB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4595"/>
  <w15:chartTrackingRefBased/>
  <w15:docId w15:val="{E578DFB4-9FB1-4D49-9DEF-258691B2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9B"/>
  </w:style>
  <w:style w:type="paragraph" w:styleId="Footer">
    <w:name w:val="footer"/>
    <w:basedOn w:val="Normal"/>
    <w:link w:val="FooterChar"/>
    <w:uiPriority w:val="99"/>
    <w:unhideWhenUsed/>
    <w:rsid w:val="009C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9B"/>
  </w:style>
  <w:style w:type="paragraph" w:styleId="NormalWeb">
    <w:name w:val="Normal (Web)"/>
    <w:basedOn w:val="Normal"/>
    <w:uiPriority w:val="99"/>
    <w:semiHidden/>
    <w:unhideWhenUsed/>
    <w:rsid w:val="00411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5781">
      <w:bodyDiv w:val="1"/>
      <w:marLeft w:val="0"/>
      <w:marRight w:val="0"/>
      <w:marTop w:val="0"/>
      <w:marBottom w:val="0"/>
      <w:divBdr>
        <w:top w:val="none" w:sz="0" w:space="0" w:color="auto"/>
        <w:left w:val="none" w:sz="0" w:space="0" w:color="auto"/>
        <w:bottom w:val="none" w:sz="0" w:space="0" w:color="auto"/>
        <w:right w:val="none" w:sz="0" w:space="0" w:color="auto"/>
      </w:divBdr>
    </w:div>
    <w:div w:id="15782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8BD8B-E35C-46CC-A408-F3B59FBB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Spinale</dc:creator>
  <cp:keywords/>
  <dc:description/>
  <cp:lastModifiedBy>Geiger, Amanda</cp:lastModifiedBy>
  <cp:revision>4</cp:revision>
  <dcterms:created xsi:type="dcterms:W3CDTF">2018-09-12T11:14:00Z</dcterms:created>
  <dcterms:modified xsi:type="dcterms:W3CDTF">2019-09-16T12:11:00Z</dcterms:modified>
</cp:coreProperties>
</file>